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AF24" wp14:editId="40B49F6A">
                <wp:simplePos x="0" y="0"/>
                <wp:positionH relativeFrom="column">
                  <wp:posOffset>-146685</wp:posOffset>
                </wp:positionH>
                <wp:positionV relativeFrom="paragraph">
                  <wp:posOffset>50165</wp:posOffset>
                </wp:positionV>
                <wp:extent cx="5772150" cy="5010150"/>
                <wp:effectExtent l="0" t="0" r="19050" b="19050"/>
                <wp:wrapNone/>
                <wp:docPr id="62" name="Rectângulo arredond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0101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A23" w:rsidRDefault="00EC5A23" w:rsidP="00EC5A23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jc w:val="both"/>
                              <w:rPr>
                                <w:rFonts w:ascii="AR CENA" w:hAnsi="AR CENA" w:cs="Arial"/>
                                <w:color w:val="0F243E" w:themeColor="text2" w:themeShade="80"/>
                                <w:sz w:val="10"/>
                                <w:szCs w:val="21"/>
                              </w:rPr>
                            </w:pPr>
                          </w:p>
                          <w:p w:rsidR="00EC5A23" w:rsidRDefault="00EC5A23" w:rsidP="00EC5A23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ind w:firstLine="454"/>
                              <w:jc w:val="center"/>
                              <w:rPr>
                                <w:rFonts w:ascii="AR CENA" w:hAnsi="AR CENA" w:cs="Arial"/>
                                <w:color w:val="0F243E" w:themeColor="text2" w:themeShade="8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19084A" wp14:editId="425FA8C5">
                                  <wp:extent cx="1962150" cy="1314450"/>
                                  <wp:effectExtent l="0" t="0" r="0" b="0"/>
                                  <wp:docPr id="1" name="Imagem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5A23" w:rsidRDefault="00EC5A23" w:rsidP="00EC5A23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jc w:val="both"/>
                              <w:rPr>
                                <w:rFonts w:ascii="AR CENA" w:hAnsi="AR CENA" w:cs="Arial"/>
                                <w:color w:val="0F243E" w:themeColor="text2" w:themeShade="80"/>
                                <w:sz w:val="16"/>
                                <w:szCs w:val="21"/>
                              </w:rPr>
                            </w:pPr>
                          </w:p>
                          <w:p w:rsidR="00EC5A23" w:rsidRDefault="00EC5A23" w:rsidP="00EC5A23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ind w:firstLine="454"/>
                              <w:jc w:val="both"/>
                              <w:rPr>
                                <w:rFonts w:ascii="AR CENA" w:hAnsi="AR CENA" w:cs="Arial"/>
                                <w:color w:val="0F243E" w:themeColor="text2" w:themeShade="8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AR CENA" w:hAnsi="AR CENA" w:cs="Arial"/>
                                <w:color w:val="0F243E" w:themeColor="text2" w:themeShade="80"/>
                                <w:sz w:val="28"/>
                                <w:szCs w:val="21"/>
                              </w:rPr>
                              <w:t xml:space="preserve">A ONU declarou 2014 como o Ano Internacional da Agricultura Familiar (AIAF 2014). O grande objetivo deste Ano Internacional é sensibilizar governos e sociedades para a importância e o contributo da agricultura familiar para a segurança alimentar e para a produção dos alimentos. </w:t>
                            </w:r>
                          </w:p>
                          <w:p w:rsidR="00EC5A23" w:rsidRDefault="00EC5A23" w:rsidP="00EC5A23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ind w:firstLine="454"/>
                              <w:jc w:val="both"/>
                              <w:rPr>
                                <w:rFonts w:ascii="AR CENA" w:hAnsi="AR CENA" w:cs="Arial"/>
                                <w:color w:val="0F243E" w:themeColor="text2" w:themeShade="8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AR CENA" w:hAnsi="AR CENA" w:cs="Arial"/>
                                <w:color w:val="0F243E" w:themeColor="text2" w:themeShade="80"/>
                                <w:sz w:val="28"/>
                                <w:szCs w:val="21"/>
                              </w:rPr>
                              <w:t xml:space="preserve">A agricultura familiar inclui atividades </w:t>
                            </w:r>
                            <w:proofErr w:type="gramStart"/>
                            <w:r>
                              <w:rPr>
                                <w:rFonts w:ascii="AR CENA" w:hAnsi="AR CENA" w:cs="Arial"/>
                                <w:color w:val="0F243E" w:themeColor="text2" w:themeShade="80"/>
                                <w:sz w:val="28"/>
                                <w:szCs w:val="21"/>
                              </w:rPr>
                              <w:t>agrícolas de base familiar</w:t>
                            </w:r>
                            <w:proofErr w:type="gramEnd"/>
                            <w:r>
                              <w:rPr>
                                <w:rFonts w:ascii="AR CENA" w:hAnsi="AR CENA" w:cs="Arial"/>
                                <w:color w:val="0F243E" w:themeColor="text2" w:themeShade="80"/>
                                <w:sz w:val="28"/>
                                <w:szCs w:val="21"/>
                              </w:rPr>
                              <w:t xml:space="preserve"> e está ligada a diversas áreas do desenvolvimento rural.</w:t>
                            </w:r>
                          </w:p>
                          <w:p w:rsidR="00EC5A23" w:rsidRDefault="00EC5A23" w:rsidP="00EC5A23">
                            <w:pPr>
                              <w:pStyle w:val="NormalWeb"/>
                              <w:spacing w:before="0" w:beforeAutospacing="0" w:after="0" w:afterAutospacing="0" w:line="390" w:lineRule="atLeast"/>
                              <w:ind w:firstLine="454"/>
                              <w:jc w:val="both"/>
                              <w:rPr>
                                <w:rFonts w:ascii="AR CENA" w:hAnsi="AR CENA" w:cs="Arial"/>
                                <w:color w:val="0F243E" w:themeColor="text2" w:themeShade="8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0F243E" w:themeColor="text2" w:themeShade="80"/>
                                <w:sz w:val="28"/>
                                <w:szCs w:val="21"/>
                              </w:rPr>
                              <w:t>A agricultura familiar consiste num meio de organização das produções agrícolas, florestal, pesqueira, pastoril e aquícola que são gerenciadas e operadas por uma família e predominantemente dependente de mão-de-obra familiar, tanto de mulheres quanto de homens. </w:t>
                            </w:r>
                          </w:p>
                          <w:p w:rsidR="00EC5A23" w:rsidRDefault="00EC5A23" w:rsidP="00EC5A23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62" o:spid="_x0000_s1026" style="position:absolute;margin-left:-11.55pt;margin-top:3.95pt;width:454.5pt;height:3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" fillcolor="#9ab5e4" strokecolor="#385d8a" strokeweight="2pt">
                <v:fill color2="#e1e8f5" rotate="t" angle="270" colors="0 #9ab5e4;.5 #c2d1ed;1 #e1e8f5" focus="100%" type="gradient"/>
                <v:textbox>
                  <w:txbxContent>
                    <w:p w:rsidR="00EC5A23" w:rsidRDefault="00EC5A23" w:rsidP="00EC5A23">
                      <w:pPr>
                        <w:pStyle w:val="NormalWeb"/>
                        <w:spacing w:before="0" w:beforeAutospacing="0" w:after="0" w:afterAutospacing="0" w:line="390" w:lineRule="atLeast"/>
                        <w:jc w:val="both"/>
                        <w:rPr>
                          <w:rFonts w:ascii="AR CENA" w:hAnsi="AR CENA" w:cs="Arial"/>
                          <w:color w:val="0F243E" w:themeColor="text2" w:themeShade="80"/>
                          <w:sz w:val="10"/>
                          <w:szCs w:val="21"/>
                        </w:rPr>
                      </w:pPr>
                    </w:p>
                    <w:p w:rsidR="00EC5A23" w:rsidRDefault="00EC5A23" w:rsidP="00EC5A23">
                      <w:pPr>
                        <w:pStyle w:val="NormalWeb"/>
                        <w:spacing w:before="0" w:beforeAutospacing="0" w:after="0" w:afterAutospacing="0" w:line="390" w:lineRule="atLeast"/>
                        <w:ind w:firstLine="454"/>
                        <w:jc w:val="center"/>
                        <w:rPr>
                          <w:rFonts w:ascii="AR CENA" w:hAnsi="AR CENA" w:cs="Arial"/>
                          <w:color w:val="0F243E" w:themeColor="text2" w:themeShade="80"/>
                          <w:sz w:val="28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19084A" wp14:editId="425FA8C5">
                            <wp:extent cx="1962150" cy="1314450"/>
                            <wp:effectExtent l="0" t="0" r="0" b="0"/>
                            <wp:docPr id="1" name="Imagem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5A23" w:rsidRDefault="00EC5A23" w:rsidP="00EC5A23">
                      <w:pPr>
                        <w:pStyle w:val="NormalWeb"/>
                        <w:spacing w:before="0" w:beforeAutospacing="0" w:after="0" w:afterAutospacing="0" w:line="390" w:lineRule="atLeast"/>
                        <w:jc w:val="both"/>
                        <w:rPr>
                          <w:rFonts w:ascii="AR CENA" w:hAnsi="AR CENA" w:cs="Arial"/>
                          <w:color w:val="0F243E" w:themeColor="text2" w:themeShade="80"/>
                          <w:sz w:val="16"/>
                          <w:szCs w:val="21"/>
                        </w:rPr>
                      </w:pPr>
                    </w:p>
                    <w:p w:rsidR="00EC5A23" w:rsidRDefault="00EC5A23" w:rsidP="00EC5A23">
                      <w:pPr>
                        <w:pStyle w:val="NormalWeb"/>
                        <w:spacing w:before="0" w:beforeAutospacing="0" w:after="0" w:afterAutospacing="0" w:line="390" w:lineRule="atLeast"/>
                        <w:ind w:firstLine="454"/>
                        <w:jc w:val="both"/>
                        <w:rPr>
                          <w:rFonts w:ascii="AR CENA" w:hAnsi="AR CENA" w:cs="Arial"/>
                          <w:color w:val="0F243E" w:themeColor="text2" w:themeShade="80"/>
                          <w:sz w:val="28"/>
                          <w:szCs w:val="21"/>
                        </w:rPr>
                      </w:pPr>
                      <w:r>
                        <w:rPr>
                          <w:rFonts w:ascii="AR CENA" w:hAnsi="AR CENA" w:cs="Arial"/>
                          <w:color w:val="0F243E" w:themeColor="text2" w:themeShade="80"/>
                          <w:sz w:val="28"/>
                          <w:szCs w:val="21"/>
                        </w:rPr>
                        <w:t xml:space="preserve">A ONU declarou 2014 como o Ano Internacional da Agricultura Familiar (AIAF 2014). O grande objetivo deste Ano Internacional é sensibilizar governos e sociedades para a importância e o contributo da agricultura familiar para a segurança alimentar e para a produção dos alimentos. </w:t>
                      </w:r>
                    </w:p>
                    <w:p w:rsidR="00EC5A23" w:rsidRDefault="00EC5A23" w:rsidP="00EC5A23">
                      <w:pPr>
                        <w:pStyle w:val="NormalWeb"/>
                        <w:spacing w:before="0" w:beforeAutospacing="0" w:after="0" w:afterAutospacing="0" w:line="390" w:lineRule="atLeast"/>
                        <w:ind w:firstLine="454"/>
                        <w:jc w:val="both"/>
                        <w:rPr>
                          <w:rFonts w:ascii="AR CENA" w:hAnsi="AR CENA" w:cs="Arial"/>
                          <w:color w:val="0F243E" w:themeColor="text2" w:themeShade="80"/>
                          <w:sz w:val="28"/>
                          <w:szCs w:val="21"/>
                        </w:rPr>
                      </w:pPr>
                      <w:r>
                        <w:rPr>
                          <w:rFonts w:ascii="AR CENA" w:hAnsi="AR CENA" w:cs="Arial"/>
                          <w:color w:val="0F243E" w:themeColor="text2" w:themeShade="80"/>
                          <w:sz w:val="28"/>
                          <w:szCs w:val="21"/>
                        </w:rPr>
                        <w:t xml:space="preserve">A agricultura familiar inclui atividades </w:t>
                      </w:r>
                      <w:proofErr w:type="gramStart"/>
                      <w:r>
                        <w:rPr>
                          <w:rFonts w:ascii="AR CENA" w:hAnsi="AR CENA" w:cs="Arial"/>
                          <w:color w:val="0F243E" w:themeColor="text2" w:themeShade="80"/>
                          <w:sz w:val="28"/>
                          <w:szCs w:val="21"/>
                        </w:rPr>
                        <w:t>agrícolas de base familiar</w:t>
                      </w:r>
                      <w:proofErr w:type="gramEnd"/>
                      <w:r>
                        <w:rPr>
                          <w:rFonts w:ascii="AR CENA" w:hAnsi="AR CENA" w:cs="Arial"/>
                          <w:color w:val="0F243E" w:themeColor="text2" w:themeShade="80"/>
                          <w:sz w:val="28"/>
                          <w:szCs w:val="21"/>
                        </w:rPr>
                        <w:t xml:space="preserve"> e está ligada a diversas áreas do desenvolvimento rural.</w:t>
                      </w:r>
                    </w:p>
                    <w:p w:rsidR="00EC5A23" w:rsidRDefault="00EC5A23" w:rsidP="00EC5A23">
                      <w:pPr>
                        <w:pStyle w:val="NormalWeb"/>
                        <w:spacing w:before="0" w:beforeAutospacing="0" w:after="0" w:afterAutospacing="0" w:line="390" w:lineRule="atLeast"/>
                        <w:ind w:firstLine="454"/>
                        <w:jc w:val="both"/>
                        <w:rPr>
                          <w:rFonts w:ascii="AR CENA" w:hAnsi="AR CENA" w:cs="Arial"/>
                          <w:color w:val="0F243E" w:themeColor="text2" w:themeShade="80"/>
                          <w:sz w:val="28"/>
                          <w:szCs w:val="21"/>
                        </w:rPr>
                      </w:pPr>
                      <w:r>
                        <w:rPr>
                          <w:rFonts w:ascii="AR CENA" w:hAnsi="AR CENA"/>
                          <w:color w:val="0F243E" w:themeColor="text2" w:themeShade="80"/>
                          <w:sz w:val="28"/>
                          <w:szCs w:val="21"/>
                        </w:rPr>
                        <w:t>A agricultura familiar consiste num meio de organização das produções agrícolas, florestal, pesqueira, pastoril e aquícola que são gerenciadas e operadas por uma família e predominantemente dependente de mão-de-obra familiar, tanto de mulheres quanto de homens. </w:t>
                      </w:r>
                    </w:p>
                    <w:p w:rsidR="00EC5A23" w:rsidRDefault="00EC5A23" w:rsidP="00EC5A23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</w:p>
    <w:p w:rsidR="00EC5A23" w:rsidRDefault="00EC5A23" w:rsidP="00EC5A23">
      <w:pPr>
        <w:rPr>
          <w:color w:val="FFFFFF" w:themeColor="background1"/>
          <w:sz w:val="28"/>
        </w:rPr>
      </w:pPr>
      <w:r>
        <w:rPr>
          <w:sz w:val="28"/>
        </w:rPr>
        <w:br w:type="textWrapping" w:clear="all"/>
      </w:r>
    </w:p>
    <w:p w:rsidR="00EC5A23" w:rsidRDefault="00EC5A23" w:rsidP="00EC5A23">
      <w:pPr>
        <w:pStyle w:val="NormalWeb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EC5A23" w:rsidRDefault="00EC5A23" w:rsidP="00EC5A23">
      <w:pPr>
        <w:pStyle w:val="bodytext"/>
        <w:rPr>
          <w:rFonts w:ascii="Verdana" w:hAnsi="Verdana"/>
          <w:color w:val="000000"/>
          <w:sz w:val="21"/>
          <w:szCs w:val="21"/>
        </w:rPr>
      </w:pP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EC5A23" w:rsidRDefault="00EC5A23" w:rsidP="00EC5A23">
      <w:pPr>
        <w:jc w:val="center"/>
        <w:rPr>
          <w:sz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8D35" wp14:editId="02BA1315">
                <wp:simplePos x="0" y="0"/>
                <wp:positionH relativeFrom="column">
                  <wp:posOffset>662940</wp:posOffset>
                </wp:positionH>
                <wp:positionV relativeFrom="paragraph">
                  <wp:posOffset>1406525</wp:posOffset>
                </wp:positionV>
                <wp:extent cx="4057650" cy="2095500"/>
                <wp:effectExtent l="38100" t="38100" r="57150" b="95250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0955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5A23" w:rsidRDefault="00EC5A23" w:rsidP="00EC5A23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Calendário elaborado pelos alunos da EB1/PE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b/>
                                <w:color w:val="17365D" w:themeColor="text2" w:themeShade="BF"/>
                                <w:sz w:val="2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- Clemente Tavares - Gaula </w:t>
                            </w:r>
                          </w:p>
                          <w:p w:rsidR="00EC5A23" w:rsidRDefault="00EC5A23" w:rsidP="00EC5A23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Santa Cruz </w:t>
                            </w:r>
                          </w:p>
                          <w:p w:rsidR="00EC5A23" w:rsidRDefault="00EC5A23" w:rsidP="00EC5A23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Madeira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52.2pt;margin-top:110.75pt;width:319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" fillcolor="#b9cde5" strokecolor="#376092">
                <v:shadow on="t" color="black" opacity="24903f" origin=",.5" offset="0,.55556mm"/>
                <v:textbox>
                  <w:txbxContent>
                    <w:p w:rsidR="00EC5A23" w:rsidRDefault="00EC5A23" w:rsidP="00EC5A23">
                      <w:pPr>
                        <w:jc w:val="center"/>
                        <w:rPr>
                          <w:rFonts w:ascii="AR CENA" w:hAnsi="AR CENA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 CENA" w:hAnsi="AR CENA"/>
                          <w:b/>
                          <w:color w:val="17365D" w:themeColor="text2" w:themeShade="BF"/>
                          <w:sz w:val="28"/>
                        </w:rPr>
                        <w:t xml:space="preserve">Calendário elaborado pelos alunos da EB1/PE </w:t>
                      </w:r>
                      <w:proofErr w:type="spellStart"/>
                      <w:r>
                        <w:rPr>
                          <w:rFonts w:ascii="AR CENA" w:hAnsi="AR CENA"/>
                          <w:b/>
                          <w:color w:val="17365D" w:themeColor="text2" w:themeShade="BF"/>
                          <w:sz w:val="28"/>
                        </w:rPr>
                        <w:t>Dr</w:t>
                      </w:r>
                      <w:proofErr w:type="spellEnd"/>
                      <w:r>
                        <w:rPr>
                          <w:rFonts w:ascii="AR CENA" w:hAnsi="AR CENA"/>
                          <w:b/>
                          <w:color w:val="17365D" w:themeColor="text2" w:themeShade="BF"/>
                          <w:sz w:val="28"/>
                        </w:rPr>
                        <w:t xml:space="preserve">- Clemente Tavares - Gaula </w:t>
                      </w:r>
                    </w:p>
                    <w:p w:rsidR="00EC5A23" w:rsidRDefault="00EC5A23" w:rsidP="00EC5A23">
                      <w:pPr>
                        <w:jc w:val="center"/>
                        <w:rPr>
                          <w:rFonts w:ascii="AR CENA" w:hAnsi="AR CENA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 CENA" w:hAnsi="AR CENA"/>
                          <w:b/>
                          <w:color w:val="17365D" w:themeColor="text2" w:themeShade="BF"/>
                          <w:sz w:val="28"/>
                        </w:rPr>
                        <w:t xml:space="preserve">Santa Cruz </w:t>
                      </w:r>
                    </w:p>
                    <w:p w:rsidR="00EC5A23" w:rsidRDefault="00EC5A23" w:rsidP="00EC5A23">
                      <w:pPr>
                        <w:jc w:val="center"/>
                        <w:rPr>
                          <w:rFonts w:ascii="AR CENA" w:hAnsi="AR CENA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 CENA" w:hAnsi="AR CENA"/>
                          <w:b/>
                          <w:color w:val="17365D" w:themeColor="text2" w:themeShade="BF"/>
                          <w:sz w:val="28"/>
                        </w:rPr>
                        <w:t xml:space="preserve">Madeira </w:t>
                      </w:r>
                    </w:p>
                  </w:txbxContent>
                </v:textbox>
              </v:oval>
            </w:pict>
          </mc:Fallback>
        </mc:AlternateContent>
      </w:r>
    </w:p>
    <w:p w:rsidR="00E66A96" w:rsidRDefault="00E66A96">
      <w:bookmarkStart w:id="0" w:name="_GoBack"/>
      <w:bookmarkEnd w:id="0"/>
    </w:p>
    <w:sectPr w:rsidR="00E66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BB"/>
    <w:rsid w:val="00B060BB"/>
    <w:rsid w:val="00E66A96"/>
    <w:rsid w:val="00E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bodytext">
    <w:name w:val="bodytext"/>
    <w:basedOn w:val="Normal"/>
    <w:uiPriority w:val="99"/>
    <w:rsid w:val="00EC5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C5A23"/>
  </w:style>
  <w:style w:type="paragraph" w:styleId="Textodebalo">
    <w:name w:val="Balloon Text"/>
    <w:basedOn w:val="Normal"/>
    <w:link w:val="TextodebaloCarcter"/>
    <w:uiPriority w:val="99"/>
    <w:semiHidden/>
    <w:unhideWhenUsed/>
    <w:rsid w:val="00E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5A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bodytext">
    <w:name w:val="bodytext"/>
    <w:basedOn w:val="Normal"/>
    <w:uiPriority w:val="99"/>
    <w:rsid w:val="00EC5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C5A23"/>
  </w:style>
  <w:style w:type="paragraph" w:styleId="Textodebalo">
    <w:name w:val="Balloon Text"/>
    <w:basedOn w:val="Normal"/>
    <w:link w:val="TextodebaloCarcter"/>
    <w:uiPriority w:val="99"/>
    <w:semiHidden/>
    <w:unhideWhenUsed/>
    <w:rsid w:val="00E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5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2013-11-13T16:03:00Z</dcterms:created>
  <dcterms:modified xsi:type="dcterms:W3CDTF">2013-11-13T16:03:00Z</dcterms:modified>
</cp:coreProperties>
</file>